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20DE8">
        <w:rPr>
          <w:rFonts w:ascii="Times New Roman" w:hAnsi="Times New Roman" w:cs="Times New Roman"/>
          <w:b/>
          <w:sz w:val="24"/>
          <w:szCs w:val="24"/>
        </w:rPr>
        <w:t>ДВ.0</w:t>
      </w:r>
      <w:r w:rsidR="00633856">
        <w:rPr>
          <w:rFonts w:ascii="Times New Roman" w:hAnsi="Times New Roman" w:cs="Times New Roman"/>
          <w:b/>
          <w:sz w:val="24"/>
          <w:szCs w:val="24"/>
        </w:rPr>
        <w:t>5</w:t>
      </w:r>
      <w:r w:rsidR="00120DE8">
        <w:rPr>
          <w:rFonts w:ascii="Times New Roman" w:hAnsi="Times New Roman" w:cs="Times New Roman"/>
          <w:b/>
          <w:sz w:val="24"/>
          <w:szCs w:val="24"/>
        </w:rPr>
        <w:t>.0</w:t>
      </w:r>
      <w:r w:rsidR="00335085">
        <w:rPr>
          <w:rFonts w:ascii="Times New Roman" w:hAnsi="Times New Roman" w:cs="Times New Roman"/>
          <w:b/>
          <w:sz w:val="24"/>
          <w:szCs w:val="24"/>
        </w:rPr>
        <w:t>2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085">
        <w:rPr>
          <w:rFonts w:ascii="Times New Roman" w:hAnsi="Times New Roman" w:cs="Times New Roman"/>
          <w:b/>
          <w:sz w:val="24"/>
          <w:szCs w:val="24"/>
        </w:rPr>
        <w:t>Инженерное обеспечение л</w:t>
      </w:r>
      <w:r w:rsidR="00633856">
        <w:rPr>
          <w:rFonts w:ascii="Times New Roman" w:hAnsi="Times New Roman" w:cs="Times New Roman"/>
          <w:b/>
          <w:sz w:val="24"/>
          <w:szCs w:val="24"/>
        </w:rPr>
        <w:t>огистик</w:t>
      </w:r>
      <w:r w:rsidR="00335085">
        <w:rPr>
          <w:rFonts w:ascii="Times New Roman" w:hAnsi="Times New Roman" w:cs="Times New Roman"/>
          <w:b/>
          <w:sz w:val="24"/>
          <w:szCs w:val="24"/>
        </w:rPr>
        <w:t>и</w:t>
      </w:r>
      <w:r w:rsidR="0063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085">
        <w:rPr>
          <w:rFonts w:ascii="Times New Roman" w:hAnsi="Times New Roman" w:cs="Times New Roman"/>
          <w:b/>
          <w:sz w:val="24"/>
          <w:szCs w:val="24"/>
        </w:rPr>
        <w:t>инновационного</w:t>
      </w:r>
      <w:r w:rsidR="00633856">
        <w:rPr>
          <w:rFonts w:ascii="Times New Roman" w:hAnsi="Times New Roman" w:cs="Times New Roman"/>
          <w:b/>
          <w:sz w:val="24"/>
          <w:szCs w:val="24"/>
        </w:rPr>
        <w:t xml:space="preserve"> производства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F10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35F7" w:rsidRPr="00DF7CC8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="008535F7" w:rsidRPr="00DF7CC8">
        <w:rPr>
          <w:rFonts w:ascii="Times New Roman" w:hAnsi="Times New Roman"/>
          <w:sz w:val="24"/>
          <w:szCs w:val="24"/>
        </w:rPr>
        <w:t xml:space="preserve"> </w:t>
      </w:r>
      <w:r w:rsidR="001B602A" w:rsidRPr="001B602A">
        <w:rPr>
          <w:rFonts w:ascii="Times New Roman" w:eastAsia="Times New Roman" w:hAnsi="Times New Roman" w:cs="Times New Roman"/>
          <w:sz w:val="24"/>
          <w:szCs w:val="24"/>
        </w:rPr>
        <w:t xml:space="preserve">изучения дисциплины </w:t>
      </w:r>
      <w:r w:rsidR="00F65D83" w:rsidRPr="00F65D8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расширение и систематизация знаний о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становлении инновационно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формирование комплекса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компетенций в области управления инновационной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деятельностью, раскрывающих механизмы возникновения и распространения технических,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технологических и организационных новшеств; в области развития форм и методов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D3D" w:rsidRPr="00F10D3D">
        <w:rPr>
          <w:rFonts w:ascii="Times New Roman" w:eastAsia="Times New Roman" w:hAnsi="Times New Roman" w:cs="Times New Roman"/>
          <w:sz w:val="24"/>
          <w:szCs w:val="24"/>
        </w:rPr>
        <w:t>экономического управления инновационной деятельностью в условиях рыночных</w:t>
      </w:r>
      <w:r w:rsidR="00F10D3D">
        <w:rPr>
          <w:rFonts w:ascii="Times New Roman" w:eastAsia="Times New Roman" w:hAnsi="Times New Roman" w:cs="Times New Roman"/>
          <w:sz w:val="24"/>
          <w:szCs w:val="24"/>
        </w:rPr>
        <w:t xml:space="preserve"> отношений </w:t>
      </w:r>
    </w:p>
    <w:p w:rsidR="005E5D34" w:rsidRPr="005E5D34" w:rsidRDefault="00DF7CC8" w:rsidP="0069075F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C44DF4">
        <w:rPr>
          <w:rFonts w:ascii="Times New Roman" w:hAnsi="Times New Roman"/>
          <w:sz w:val="24"/>
          <w:szCs w:val="24"/>
        </w:rPr>
        <w:t>з</w:t>
      </w:r>
      <w:r w:rsidR="0069075F" w:rsidRPr="0069075F">
        <w:rPr>
          <w:rFonts w:ascii="Times New Roman" w:hAnsi="Times New Roman"/>
          <w:sz w:val="24"/>
          <w:szCs w:val="24"/>
        </w:rPr>
        <w:t xml:space="preserve">нать особенности организации и управления </w:t>
      </w:r>
      <w:r w:rsidR="00F10D3D">
        <w:rPr>
          <w:rFonts w:ascii="Times New Roman" w:hAnsi="Times New Roman"/>
          <w:sz w:val="24"/>
          <w:szCs w:val="24"/>
        </w:rPr>
        <w:t>инновационными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>системами различных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>типов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основные принципы организации материальных потоков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современные подходы к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 xml:space="preserve">управлению материальными потоками; </w:t>
      </w:r>
      <w:r w:rsidR="00C44DF4">
        <w:rPr>
          <w:rFonts w:ascii="Times New Roman" w:hAnsi="Times New Roman"/>
          <w:sz w:val="24"/>
          <w:szCs w:val="24"/>
        </w:rPr>
        <w:t>у</w:t>
      </w:r>
      <w:r w:rsidR="0069075F" w:rsidRPr="0069075F">
        <w:rPr>
          <w:rFonts w:ascii="Times New Roman" w:hAnsi="Times New Roman"/>
          <w:sz w:val="24"/>
          <w:szCs w:val="24"/>
        </w:rPr>
        <w:t xml:space="preserve">меть применять на практике теоретические знания в области повышения эффективности функционирования </w:t>
      </w:r>
      <w:bookmarkStart w:id="0" w:name="_GoBack"/>
      <w:bookmarkEnd w:id="0"/>
      <w:r w:rsidR="0069075F" w:rsidRPr="0069075F">
        <w:rPr>
          <w:rFonts w:ascii="Times New Roman" w:hAnsi="Times New Roman"/>
          <w:sz w:val="24"/>
          <w:szCs w:val="24"/>
        </w:rPr>
        <w:t>логистических производственных систем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анализировать проблемы управления материальными потоками на предприятиях и находить возможные варианты их решения применительно к конкретной ситуации</w:t>
      </w:r>
      <w:r w:rsidR="00C44DF4">
        <w:rPr>
          <w:rFonts w:ascii="Times New Roman" w:hAnsi="Times New Roman"/>
          <w:sz w:val="24"/>
          <w:szCs w:val="24"/>
        </w:rPr>
        <w:t>; и</w:t>
      </w:r>
      <w:r w:rsidR="0069075F" w:rsidRPr="0069075F">
        <w:rPr>
          <w:rFonts w:ascii="Times New Roman" w:hAnsi="Times New Roman"/>
          <w:sz w:val="24"/>
          <w:szCs w:val="24"/>
        </w:rPr>
        <w:t>меть навыки выявления проблем в области организации и управления материальными потоками</w:t>
      </w:r>
      <w:r w:rsidR="00C44DF4">
        <w:rPr>
          <w:rFonts w:ascii="Times New Roman" w:hAnsi="Times New Roman"/>
          <w:sz w:val="24"/>
          <w:szCs w:val="24"/>
        </w:rPr>
        <w:t>,</w:t>
      </w:r>
      <w:r w:rsidR="0069075F" w:rsidRPr="0069075F">
        <w:rPr>
          <w:rFonts w:ascii="Times New Roman" w:hAnsi="Times New Roman"/>
          <w:sz w:val="24"/>
          <w:szCs w:val="24"/>
        </w:rPr>
        <w:t xml:space="preserve"> формирования надежной внутрипроизводственной цепи</w:t>
      </w:r>
      <w:r w:rsidR="00C44DF4">
        <w:rPr>
          <w:rFonts w:ascii="Times New Roman" w:hAnsi="Times New Roman"/>
          <w:sz w:val="24"/>
          <w:szCs w:val="24"/>
        </w:rPr>
        <w:t xml:space="preserve"> </w:t>
      </w:r>
      <w:r w:rsidR="0069075F" w:rsidRPr="0069075F">
        <w:rPr>
          <w:rFonts w:ascii="Times New Roman" w:hAnsi="Times New Roman"/>
          <w:sz w:val="24"/>
          <w:szCs w:val="24"/>
        </w:rPr>
        <w:t xml:space="preserve">поставок, определения способов повышения эффективности функционирования </w:t>
      </w:r>
      <w:r w:rsidR="00C44DF4">
        <w:rPr>
          <w:rFonts w:ascii="Times New Roman" w:hAnsi="Times New Roman"/>
          <w:sz w:val="24"/>
          <w:szCs w:val="24"/>
        </w:rPr>
        <w:t xml:space="preserve">цифровых </w:t>
      </w:r>
      <w:r w:rsidR="0069075F" w:rsidRPr="0069075F">
        <w:rPr>
          <w:rFonts w:ascii="Times New Roman" w:hAnsi="Times New Roman"/>
          <w:sz w:val="24"/>
          <w:szCs w:val="24"/>
        </w:rPr>
        <w:t>микрологистических систем.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B6BE9">
        <w:rPr>
          <w:rFonts w:ascii="Times New Roman" w:hAnsi="Times New Roman" w:cs="Times New Roman"/>
          <w:sz w:val="24"/>
          <w:szCs w:val="24"/>
        </w:rPr>
        <w:t>магистратуры</w:t>
      </w:r>
      <w:r w:rsidR="00142115">
        <w:rPr>
          <w:rFonts w:ascii="Times New Roman" w:hAnsi="Times New Roman" w:cs="Times New Roman"/>
          <w:sz w:val="24"/>
          <w:szCs w:val="24"/>
        </w:rPr>
        <w:t>, формируемой</w:t>
      </w:r>
      <w:r w:rsidR="00142115" w:rsidRPr="00142115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98455A" w:rsidRPr="00142115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0D5C75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02A">
        <w:rPr>
          <w:rFonts w:ascii="Times New Roman" w:hAnsi="Times New Roman" w:cs="Times New Roman"/>
          <w:sz w:val="24"/>
          <w:szCs w:val="24"/>
        </w:rPr>
        <w:t xml:space="preserve">ПК – </w:t>
      </w:r>
      <w:r w:rsidR="00142115">
        <w:rPr>
          <w:rFonts w:ascii="Times New Roman" w:hAnsi="Times New Roman" w:cs="Times New Roman"/>
          <w:sz w:val="24"/>
          <w:szCs w:val="24"/>
        </w:rPr>
        <w:t>3</w:t>
      </w:r>
      <w:r w:rsidRPr="001B602A">
        <w:rPr>
          <w:rFonts w:ascii="Times New Roman" w:hAnsi="Times New Roman" w:cs="Times New Roman"/>
          <w:sz w:val="24"/>
          <w:szCs w:val="24"/>
        </w:rPr>
        <w:t>.</w:t>
      </w:r>
      <w:r w:rsidR="007D3965" w:rsidRPr="007D3965">
        <w:t xml:space="preserve"> </w:t>
      </w:r>
      <w:r w:rsidR="0036561D" w:rsidRPr="0036561D">
        <w:rPr>
          <w:rFonts w:ascii="Times New Roman" w:hAnsi="Times New Roman" w:cs="Times New Roman"/>
          <w:sz w:val="24"/>
          <w:szCs w:val="24"/>
        </w:rPr>
        <w:t>Способен организовать, планировать, анализировать и контролировать взаимоотношения с покупателями и поставщиками</w:t>
      </w:r>
      <w:r w:rsidR="005B6BE9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98455A" w:rsidP="00680C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36561D">
        <w:rPr>
          <w:rFonts w:ascii="Times New Roman" w:hAnsi="Times New Roman"/>
          <w:sz w:val="24"/>
          <w:szCs w:val="24"/>
        </w:rPr>
        <w:t>6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36561D">
        <w:rPr>
          <w:rFonts w:ascii="Times New Roman" w:hAnsi="Times New Roman"/>
          <w:sz w:val="24"/>
          <w:szCs w:val="24"/>
        </w:rPr>
        <w:t>216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D273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656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48"/>
        <w:gridCol w:w="2664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2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F4A0E" w:rsidRPr="00153300" w:rsidTr="00AF4A0E">
        <w:trPr>
          <w:trHeight w:val="279"/>
        </w:trPr>
        <w:tc>
          <w:tcPr>
            <w:tcW w:w="2943" w:type="dxa"/>
            <w:vMerge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</w:tcPr>
          <w:p w:rsidR="00AF4A0E" w:rsidRPr="00153300" w:rsidRDefault="00AF4A0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664" w:type="dxa"/>
          </w:tcPr>
          <w:p w:rsidR="00AF4A0E" w:rsidRPr="0060585D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</w:t>
            </w:r>
            <w:r w:rsidR="00AF4A0E" w:rsidRPr="00AF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аочная ф.о.</w:t>
            </w: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148" w:type="dxa"/>
          </w:tcPr>
          <w:p w:rsidR="00D273E5" w:rsidRPr="0036561D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148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26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148" w:type="dxa"/>
          </w:tcPr>
          <w:p w:rsidR="00D273E5" w:rsidRPr="00AF4A0E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48" w:type="dxa"/>
          </w:tcPr>
          <w:p w:rsidR="00D273E5" w:rsidRPr="00AF4A0E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311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148" w:type="dxa"/>
          </w:tcPr>
          <w:p w:rsidR="00D273E5" w:rsidRPr="00E20A3C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E5" w:rsidRPr="00153300" w:rsidTr="00AF4A0E">
        <w:trPr>
          <w:trHeight w:val="297"/>
        </w:trPr>
        <w:tc>
          <w:tcPr>
            <w:tcW w:w="2943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8" w:type="dxa"/>
          </w:tcPr>
          <w:p w:rsidR="00D273E5" w:rsidRPr="00AF4A0E" w:rsidRDefault="0036561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4" w:type="dxa"/>
          </w:tcPr>
          <w:p w:rsidR="00D273E5" w:rsidRPr="00AF4A0E" w:rsidRDefault="00D273E5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36561D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26" w:rsidRDefault="00B34826" w:rsidP="00DF7CC8">
      <w:pPr>
        <w:spacing w:after="0" w:line="240" w:lineRule="auto"/>
      </w:pPr>
      <w:r>
        <w:separator/>
      </w:r>
    </w:p>
  </w:endnote>
  <w:endnote w:type="continuationSeparator" w:id="0">
    <w:p w:rsidR="00B34826" w:rsidRDefault="00B34826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26" w:rsidRDefault="00B34826" w:rsidP="00DF7CC8">
      <w:pPr>
        <w:spacing w:after="0" w:line="240" w:lineRule="auto"/>
      </w:pPr>
      <w:r>
        <w:separator/>
      </w:r>
    </w:p>
  </w:footnote>
  <w:footnote w:type="continuationSeparator" w:id="0">
    <w:p w:rsidR="00B34826" w:rsidRDefault="00B34826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115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5085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6561D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35D8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5AD9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6FB1"/>
    <w:rsid w:val="0062704A"/>
    <w:rsid w:val="00632EB0"/>
    <w:rsid w:val="00633856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075F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3965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2E81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4826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69C7"/>
    <w:rsid w:val="00B977F3"/>
    <w:rsid w:val="00BA7D60"/>
    <w:rsid w:val="00BC216D"/>
    <w:rsid w:val="00BC2BFF"/>
    <w:rsid w:val="00BC48DC"/>
    <w:rsid w:val="00BD118C"/>
    <w:rsid w:val="00BD2490"/>
    <w:rsid w:val="00BE3D9C"/>
    <w:rsid w:val="00BE43B9"/>
    <w:rsid w:val="00BE590B"/>
    <w:rsid w:val="00BE6469"/>
    <w:rsid w:val="00BE669B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4DF4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0D3D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3E41"/>
    <w:rsid w:val="00F65D83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3271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25</cp:revision>
  <cp:lastPrinted>2020-10-06T16:51:00Z</cp:lastPrinted>
  <dcterms:created xsi:type="dcterms:W3CDTF">2020-10-06T16:53:00Z</dcterms:created>
  <dcterms:modified xsi:type="dcterms:W3CDTF">2022-07-13T21:44:00Z</dcterms:modified>
</cp:coreProperties>
</file>