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1B602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55259">
        <w:rPr>
          <w:rFonts w:ascii="Times New Roman" w:hAnsi="Times New Roman" w:cs="Times New Roman"/>
          <w:b/>
          <w:sz w:val="24"/>
          <w:szCs w:val="24"/>
        </w:rPr>
        <w:t>ДВ.08</w:t>
      </w:r>
      <w:r w:rsidR="00BC36A8">
        <w:rPr>
          <w:rFonts w:ascii="Times New Roman" w:hAnsi="Times New Roman" w:cs="Times New Roman"/>
          <w:b/>
          <w:sz w:val="24"/>
          <w:szCs w:val="24"/>
        </w:rPr>
        <w:t>.0</w:t>
      </w:r>
      <w:r w:rsidR="002134A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8535F7" w:rsidRPr="00DF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AE">
        <w:rPr>
          <w:rFonts w:ascii="Times New Roman" w:hAnsi="Times New Roman" w:cs="Times New Roman"/>
          <w:b/>
          <w:sz w:val="24"/>
          <w:szCs w:val="24"/>
        </w:rPr>
        <w:t>Проектный</w:t>
      </w:r>
      <w:r w:rsidR="00EA6627">
        <w:rPr>
          <w:rFonts w:ascii="Times New Roman" w:hAnsi="Times New Roman" w:cs="Times New Roman"/>
          <w:b/>
          <w:sz w:val="24"/>
          <w:szCs w:val="24"/>
        </w:rPr>
        <w:t xml:space="preserve"> менеджмент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DF7CC8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35F7" w:rsidRPr="00DF7CC8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</w:t>
      </w:r>
      <w:r w:rsidR="008535F7" w:rsidRPr="00DF7CC8">
        <w:rPr>
          <w:rFonts w:ascii="Times New Roman" w:hAnsi="Times New Roman"/>
          <w:sz w:val="24"/>
          <w:szCs w:val="24"/>
        </w:rPr>
        <w:t xml:space="preserve"> </w:t>
      </w:r>
      <w:r w:rsidR="001B602A" w:rsidRPr="001B602A">
        <w:rPr>
          <w:rFonts w:ascii="Times New Roman" w:eastAsia="Times New Roman" w:hAnsi="Times New Roman" w:cs="Times New Roman"/>
          <w:sz w:val="24"/>
          <w:szCs w:val="24"/>
        </w:rPr>
        <w:t xml:space="preserve">изучения дисциплины </w:t>
      </w:r>
      <w:r w:rsidR="00155259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2134AE" w:rsidRPr="002134AE">
        <w:rPr>
          <w:rFonts w:ascii="Times New Roman" w:eastAsia="Times New Roman" w:hAnsi="Times New Roman" w:cs="Times New Roman"/>
          <w:sz w:val="24"/>
          <w:szCs w:val="24"/>
        </w:rPr>
        <w:t>дать комплексные знания о проектном менеджменте, сформировать умения и навыки эффективного применения полученных знаний на практике.</w:t>
      </w:r>
    </w:p>
    <w:p w:rsidR="00DF7CC8" w:rsidRPr="001B602A" w:rsidRDefault="00DF7CC8" w:rsidP="002134AE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>Задачи дисциплины</w:t>
      </w:r>
      <w:r w:rsidRPr="00DF7CC8">
        <w:rPr>
          <w:rFonts w:ascii="Times New Roman" w:hAnsi="Times New Roman"/>
          <w:sz w:val="24"/>
          <w:szCs w:val="24"/>
        </w:rPr>
        <w:t xml:space="preserve">: </w:t>
      </w:r>
      <w:r w:rsidR="00BC36A8" w:rsidRPr="00BC36A8">
        <w:rPr>
          <w:rFonts w:ascii="Times New Roman" w:hAnsi="Times New Roman"/>
          <w:sz w:val="24"/>
          <w:szCs w:val="24"/>
        </w:rPr>
        <w:t xml:space="preserve">знать </w:t>
      </w:r>
      <w:r w:rsidR="002134AE" w:rsidRPr="002134AE">
        <w:rPr>
          <w:rFonts w:ascii="Times New Roman" w:hAnsi="Times New Roman"/>
          <w:sz w:val="24"/>
          <w:szCs w:val="24"/>
        </w:rPr>
        <w:t>сущности, цели и задачи орг</w:t>
      </w:r>
      <w:r w:rsidR="002134AE">
        <w:rPr>
          <w:rFonts w:ascii="Times New Roman" w:hAnsi="Times New Roman"/>
          <w:sz w:val="24"/>
          <w:szCs w:val="24"/>
        </w:rPr>
        <w:t xml:space="preserve">анизации проектного менеджмента, </w:t>
      </w:r>
      <w:r w:rsidR="002134AE" w:rsidRPr="002134AE">
        <w:rPr>
          <w:rFonts w:ascii="Times New Roman" w:hAnsi="Times New Roman"/>
          <w:sz w:val="24"/>
          <w:szCs w:val="24"/>
        </w:rPr>
        <w:t>особенности</w:t>
      </w:r>
      <w:r w:rsidR="002134AE">
        <w:rPr>
          <w:rFonts w:ascii="Times New Roman" w:hAnsi="Times New Roman"/>
          <w:sz w:val="24"/>
          <w:szCs w:val="24"/>
        </w:rPr>
        <w:t xml:space="preserve"> и</w:t>
      </w:r>
      <w:r w:rsidR="002134AE" w:rsidRPr="002134AE">
        <w:rPr>
          <w:rFonts w:ascii="Times New Roman" w:hAnsi="Times New Roman"/>
          <w:sz w:val="24"/>
          <w:szCs w:val="24"/>
        </w:rPr>
        <w:t xml:space="preserve"> основные </w:t>
      </w:r>
      <w:r w:rsidR="002134AE">
        <w:rPr>
          <w:rFonts w:ascii="Times New Roman" w:hAnsi="Times New Roman"/>
          <w:sz w:val="24"/>
          <w:szCs w:val="24"/>
        </w:rPr>
        <w:t xml:space="preserve">подходы управления проектами, </w:t>
      </w:r>
      <w:r w:rsidR="002134AE" w:rsidRPr="002134AE">
        <w:rPr>
          <w:rFonts w:ascii="Times New Roman" w:hAnsi="Times New Roman"/>
          <w:sz w:val="24"/>
          <w:szCs w:val="24"/>
        </w:rPr>
        <w:t>нормативно-правовую базу регулирования и с</w:t>
      </w:r>
      <w:r w:rsidR="002134AE">
        <w:rPr>
          <w:rFonts w:ascii="Times New Roman" w:hAnsi="Times New Roman"/>
          <w:sz w:val="24"/>
          <w:szCs w:val="24"/>
        </w:rPr>
        <w:t xml:space="preserve">тандарты проектного менеджмента, </w:t>
      </w:r>
      <w:r w:rsidR="002134AE" w:rsidRPr="002134AE">
        <w:rPr>
          <w:rFonts w:ascii="Times New Roman" w:hAnsi="Times New Roman"/>
          <w:sz w:val="24"/>
          <w:szCs w:val="24"/>
        </w:rPr>
        <w:t>ключевые точки управленческого воздейств</w:t>
      </w:r>
      <w:r w:rsidR="002134AE">
        <w:rPr>
          <w:rFonts w:ascii="Times New Roman" w:hAnsi="Times New Roman"/>
          <w:sz w:val="24"/>
          <w:szCs w:val="24"/>
        </w:rPr>
        <w:t xml:space="preserve">ия на различных стадиях проекта; уметь </w:t>
      </w:r>
      <w:r w:rsidR="002134AE" w:rsidRPr="002134AE">
        <w:rPr>
          <w:rFonts w:ascii="Times New Roman" w:hAnsi="Times New Roman"/>
          <w:sz w:val="24"/>
          <w:szCs w:val="24"/>
        </w:rPr>
        <w:t>готовить и анализировать информацию, необходимую для проведения анализа и оценки эффективности,</w:t>
      </w:r>
      <w:r w:rsidR="002134AE">
        <w:rPr>
          <w:rFonts w:ascii="Times New Roman" w:hAnsi="Times New Roman"/>
          <w:sz w:val="24"/>
          <w:szCs w:val="24"/>
        </w:rPr>
        <w:t xml:space="preserve"> </w:t>
      </w:r>
      <w:r w:rsidR="002134AE" w:rsidRPr="002134AE">
        <w:rPr>
          <w:rFonts w:ascii="Times New Roman" w:hAnsi="Times New Roman"/>
          <w:sz w:val="24"/>
          <w:szCs w:val="24"/>
        </w:rPr>
        <w:t>привлекател</w:t>
      </w:r>
      <w:r w:rsidR="002134AE">
        <w:rPr>
          <w:rFonts w:ascii="Times New Roman" w:hAnsi="Times New Roman"/>
          <w:sz w:val="24"/>
          <w:szCs w:val="24"/>
        </w:rPr>
        <w:t xml:space="preserve">ьности и реализуемости проектов, </w:t>
      </w:r>
      <w:r w:rsidR="002134AE" w:rsidRPr="002134AE">
        <w:rPr>
          <w:rFonts w:ascii="Times New Roman" w:hAnsi="Times New Roman"/>
          <w:sz w:val="24"/>
          <w:szCs w:val="24"/>
        </w:rPr>
        <w:t>отбирать и использовать инструменты и методы проведения анализа и оценки эффективности,</w:t>
      </w:r>
      <w:r w:rsidR="002134AE">
        <w:rPr>
          <w:rFonts w:ascii="Times New Roman" w:hAnsi="Times New Roman"/>
          <w:sz w:val="24"/>
          <w:szCs w:val="24"/>
        </w:rPr>
        <w:t xml:space="preserve"> </w:t>
      </w:r>
      <w:r w:rsidR="002134AE" w:rsidRPr="002134AE">
        <w:rPr>
          <w:rFonts w:ascii="Times New Roman" w:hAnsi="Times New Roman"/>
          <w:sz w:val="24"/>
          <w:szCs w:val="24"/>
        </w:rPr>
        <w:t>привлекател</w:t>
      </w:r>
      <w:r w:rsidR="002134AE">
        <w:rPr>
          <w:rFonts w:ascii="Times New Roman" w:hAnsi="Times New Roman"/>
          <w:sz w:val="24"/>
          <w:szCs w:val="24"/>
        </w:rPr>
        <w:t xml:space="preserve">ьности и реализуемости проектов, </w:t>
      </w:r>
      <w:r w:rsidR="002134AE" w:rsidRPr="002134AE">
        <w:rPr>
          <w:rFonts w:ascii="Times New Roman" w:hAnsi="Times New Roman"/>
          <w:sz w:val="24"/>
          <w:szCs w:val="24"/>
        </w:rPr>
        <w:t>проводить оценку финансовой и экономической эффективности проекта</w:t>
      </w:r>
      <w:r w:rsidR="002134AE">
        <w:rPr>
          <w:rFonts w:ascii="Times New Roman" w:hAnsi="Times New Roman"/>
          <w:sz w:val="24"/>
          <w:szCs w:val="24"/>
        </w:rPr>
        <w:t xml:space="preserve">; владеть </w:t>
      </w:r>
      <w:r w:rsidR="002134AE" w:rsidRPr="002134AE">
        <w:rPr>
          <w:rFonts w:ascii="Times New Roman" w:hAnsi="Times New Roman"/>
          <w:sz w:val="24"/>
          <w:szCs w:val="24"/>
        </w:rPr>
        <w:t>базовой терминологией</w:t>
      </w:r>
      <w:r w:rsidR="002134AE">
        <w:rPr>
          <w:rFonts w:ascii="Times New Roman" w:hAnsi="Times New Roman"/>
          <w:sz w:val="24"/>
          <w:szCs w:val="24"/>
        </w:rPr>
        <w:t xml:space="preserve"> в сфере проектного менеджмента, </w:t>
      </w:r>
      <w:r w:rsidR="002134AE" w:rsidRPr="002134AE">
        <w:rPr>
          <w:rFonts w:ascii="Times New Roman" w:hAnsi="Times New Roman"/>
          <w:sz w:val="24"/>
          <w:szCs w:val="24"/>
        </w:rPr>
        <w:t>практическими навыками сбора, обработки и анализа экономических и социальных данных для реализации</w:t>
      </w:r>
      <w:r w:rsidR="002134AE">
        <w:rPr>
          <w:rFonts w:ascii="Times New Roman" w:hAnsi="Times New Roman"/>
          <w:sz w:val="24"/>
          <w:szCs w:val="24"/>
        </w:rPr>
        <w:t xml:space="preserve"> </w:t>
      </w:r>
      <w:r w:rsidR="002134AE" w:rsidRPr="002134AE">
        <w:rPr>
          <w:rFonts w:ascii="Times New Roman" w:hAnsi="Times New Roman"/>
          <w:sz w:val="24"/>
          <w:szCs w:val="24"/>
        </w:rPr>
        <w:t>задач анализа и оценки эффективности, привлекател</w:t>
      </w:r>
      <w:r w:rsidR="002134AE">
        <w:rPr>
          <w:rFonts w:ascii="Times New Roman" w:hAnsi="Times New Roman"/>
          <w:sz w:val="24"/>
          <w:szCs w:val="24"/>
        </w:rPr>
        <w:t xml:space="preserve">ьности и реализуемости проектов, </w:t>
      </w:r>
      <w:r w:rsidR="002134AE" w:rsidRPr="002134AE">
        <w:rPr>
          <w:rFonts w:ascii="Times New Roman" w:hAnsi="Times New Roman"/>
          <w:sz w:val="24"/>
          <w:szCs w:val="24"/>
        </w:rPr>
        <w:t>современными информационными технологиями для реализации задач анализа и оценки эффективности,</w:t>
      </w:r>
      <w:r w:rsidR="002134AE">
        <w:rPr>
          <w:rFonts w:ascii="Times New Roman" w:hAnsi="Times New Roman"/>
          <w:sz w:val="24"/>
          <w:szCs w:val="24"/>
        </w:rPr>
        <w:t xml:space="preserve"> </w:t>
      </w:r>
      <w:r w:rsidR="002134AE" w:rsidRPr="002134AE">
        <w:rPr>
          <w:rFonts w:ascii="Times New Roman" w:hAnsi="Times New Roman"/>
          <w:sz w:val="24"/>
          <w:szCs w:val="24"/>
        </w:rPr>
        <w:t>привлекател</w:t>
      </w:r>
      <w:r w:rsidR="002134AE">
        <w:rPr>
          <w:rFonts w:ascii="Times New Roman" w:hAnsi="Times New Roman"/>
          <w:sz w:val="24"/>
          <w:szCs w:val="24"/>
        </w:rPr>
        <w:t xml:space="preserve">ьности и реализуемости проектов. </w:t>
      </w:r>
    </w:p>
    <w:p w:rsidR="008535F7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350B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152D57">
        <w:rPr>
          <w:rFonts w:ascii="Times New Roman" w:hAnsi="Times New Roman" w:cs="Times New Roman"/>
          <w:sz w:val="24"/>
          <w:szCs w:val="24"/>
        </w:rPr>
        <w:t>ч</w:t>
      </w:r>
      <w:r w:rsidR="00152D57" w:rsidRPr="00152D57">
        <w:rPr>
          <w:rFonts w:ascii="Times New Roman" w:hAnsi="Times New Roman" w:cs="Times New Roman"/>
          <w:sz w:val="24"/>
          <w:szCs w:val="24"/>
        </w:rPr>
        <w:t>аст</w:t>
      </w:r>
      <w:r w:rsidR="00152D57">
        <w:rPr>
          <w:rFonts w:ascii="Times New Roman" w:hAnsi="Times New Roman" w:cs="Times New Roman"/>
          <w:sz w:val="24"/>
          <w:szCs w:val="24"/>
        </w:rPr>
        <w:t>и</w:t>
      </w:r>
      <w:r w:rsidR="00152D57" w:rsidRPr="00152D57">
        <w:rPr>
          <w:rFonts w:ascii="Times New Roman" w:hAnsi="Times New Roman" w:cs="Times New Roman"/>
          <w:sz w:val="24"/>
          <w:szCs w:val="24"/>
        </w:rPr>
        <w:t>, формируем</w:t>
      </w:r>
      <w:r w:rsidR="00152D57">
        <w:rPr>
          <w:rFonts w:ascii="Times New Roman" w:hAnsi="Times New Roman" w:cs="Times New Roman"/>
          <w:sz w:val="24"/>
          <w:szCs w:val="24"/>
        </w:rPr>
        <w:t>ой</w:t>
      </w:r>
      <w:r w:rsidR="00152D57" w:rsidRPr="00152D57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 </w:t>
      </w:r>
      <w:r w:rsidR="00CE350B" w:rsidRPr="001B602A">
        <w:rPr>
          <w:rFonts w:ascii="Times New Roman" w:hAnsi="Times New Roman" w:cs="Times New Roman"/>
          <w:sz w:val="24"/>
          <w:szCs w:val="24"/>
        </w:rPr>
        <w:t xml:space="preserve">Блока </w:t>
      </w:r>
      <w:r w:rsidR="00754E27">
        <w:rPr>
          <w:rFonts w:ascii="Times New Roman" w:hAnsi="Times New Roman" w:cs="Times New Roman"/>
          <w:sz w:val="24"/>
          <w:szCs w:val="24"/>
        </w:rPr>
        <w:t>1</w:t>
      </w:r>
      <w:r w:rsidR="00155259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CE350B" w:rsidRPr="001B602A">
        <w:rPr>
          <w:rFonts w:ascii="Times New Roman" w:hAnsi="Times New Roman" w:cs="Times New Roman"/>
          <w:sz w:val="24"/>
          <w:szCs w:val="24"/>
        </w:rPr>
        <w:t xml:space="preserve"> </w:t>
      </w:r>
      <w:r w:rsidR="0098455A" w:rsidRPr="001B602A">
        <w:rPr>
          <w:rFonts w:ascii="Times New Roman" w:hAnsi="Times New Roman" w:cs="Times New Roman"/>
          <w:sz w:val="24"/>
          <w:szCs w:val="24"/>
        </w:rPr>
        <w:t>образовательной программы бакалавра.</w:t>
      </w:r>
    </w:p>
    <w:p w:rsidR="0098455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Default="005A1A41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К – </w:t>
      </w:r>
      <w:r w:rsidR="00155259">
        <w:rPr>
          <w:rFonts w:ascii="Times New Roman" w:hAnsi="Times New Roman" w:cs="Times New Roman"/>
          <w:sz w:val="24"/>
          <w:szCs w:val="24"/>
        </w:rPr>
        <w:t>4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. </w:t>
      </w:r>
      <w:r w:rsidR="00155259" w:rsidRPr="00155259">
        <w:rPr>
          <w:rFonts w:ascii="Times New Roman" w:hAnsi="Times New Roman" w:cs="Times New Roman"/>
          <w:sz w:val="24"/>
          <w:szCs w:val="24"/>
        </w:rPr>
        <w:t>Способен разработать концепцию и техническое задание на систему</w:t>
      </w:r>
      <w:r w:rsidR="00155259">
        <w:rPr>
          <w:rFonts w:ascii="Times New Roman" w:hAnsi="Times New Roman" w:cs="Times New Roman"/>
          <w:sz w:val="24"/>
          <w:szCs w:val="24"/>
        </w:rPr>
        <w:t>.</w:t>
      </w:r>
    </w:p>
    <w:p w:rsidR="001B602A" w:rsidRPr="001B602A" w:rsidRDefault="001B602A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0B3A7E">
        <w:rPr>
          <w:rFonts w:ascii="Times New Roman" w:hAnsi="Times New Roman" w:cs="Times New Roman"/>
          <w:sz w:val="24"/>
          <w:szCs w:val="24"/>
        </w:rPr>
        <w:t xml:space="preserve"> – </w:t>
      </w:r>
      <w:r w:rsidR="001552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5259" w:rsidRPr="00155259">
        <w:rPr>
          <w:rFonts w:ascii="Times New Roman" w:hAnsi="Times New Roman" w:cs="Times New Roman"/>
          <w:sz w:val="24"/>
          <w:szCs w:val="24"/>
        </w:rPr>
        <w:t>Способен определять связи и зависимости между элементами информации бизнес-анализа, анализировать внутренние и внешние факторы и условия, влияющие на деятельность организации</w:t>
      </w:r>
      <w:r w:rsidR="00155259">
        <w:rPr>
          <w:rFonts w:ascii="Times New Roman" w:hAnsi="Times New Roman" w:cs="Times New Roman"/>
          <w:sz w:val="24"/>
          <w:szCs w:val="24"/>
        </w:rPr>
        <w:t>.</w:t>
      </w:r>
    </w:p>
    <w:p w:rsidR="0098455A" w:rsidRPr="005A1A41" w:rsidRDefault="005A1A41" w:rsidP="005A1A41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="0098455A" w:rsidRPr="005A1A41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5A1A41">
        <w:rPr>
          <w:rFonts w:ascii="Times New Roman" w:hAnsi="Times New Roman"/>
          <w:sz w:val="24"/>
          <w:szCs w:val="24"/>
        </w:rPr>
        <w:t>.</w:t>
      </w:r>
      <w:r w:rsidR="0098455A" w:rsidRPr="005A1A41">
        <w:rPr>
          <w:rFonts w:ascii="Times New Roman" w:hAnsi="Times New Roman"/>
          <w:sz w:val="24"/>
          <w:szCs w:val="24"/>
        </w:rPr>
        <w:t xml:space="preserve"> </w:t>
      </w:r>
    </w:p>
    <w:p w:rsidR="0098455A" w:rsidRPr="00AF4A0E" w:rsidRDefault="0098455A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A0E">
        <w:rPr>
          <w:rFonts w:ascii="Times New Roman" w:hAnsi="Times New Roman"/>
          <w:sz w:val="24"/>
          <w:szCs w:val="24"/>
        </w:rPr>
        <w:t>Общая труд</w:t>
      </w:r>
      <w:r w:rsidR="007A7444" w:rsidRPr="00AF4A0E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155259">
        <w:rPr>
          <w:rFonts w:ascii="Times New Roman" w:hAnsi="Times New Roman"/>
          <w:sz w:val="24"/>
          <w:szCs w:val="24"/>
        </w:rPr>
        <w:t>2</w:t>
      </w:r>
      <w:r w:rsidR="00CE350B" w:rsidRPr="00AF4A0E">
        <w:rPr>
          <w:rFonts w:ascii="Times New Roman" w:hAnsi="Times New Roman"/>
          <w:sz w:val="24"/>
          <w:szCs w:val="24"/>
        </w:rPr>
        <w:t xml:space="preserve"> </w:t>
      </w:r>
      <w:r w:rsidRPr="00AF4A0E">
        <w:rPr>
          <w:rFonts w:ascii="Times New Roman" w:hAnsi="Times New Roman"/>
          <w:sz w:val="24"/>
          <w:szCs w:val="24"/>
        </w:rPr>
        <w:t>ЗЕ</w:t>
      </w:r>
      <w:r w:rsidR="00AF4A0E" w:rsidRPr="00AF4A0E">
        <w:rPr>
          <w:rFonts w:ascii="Times New Roman" w:hAnsi="Times New Roman"/>
          <w:sz w:val="24"/>
          <w:szCs w:val="24"/>
        </w:rPr>
        <w:t xml:space="preserve"> </w:t>
      </w:r>
      <w:r w:rsidR="007A7444" w:rsidRPr="00AF4A0E">
        <w:rPr>
          <w:rFonts w:ascii="Times New Roman" w:hAnsi="Times New Roman"/>
          <w:sz w:val="24"/>
          <w:szCs w:val="24"/>
        </w:rPr>
        <w:t>(</w:t>
      </w:r>
      <w:r w:rsidR="00155259">
        <w:rPr>
          <w:rFonts w:ascii="Times New Roman" w:hAnsi="Times New Roman"/>
          <w:sz w:val="24"/>
          <w:szCs w:val="24"/>
        </w:rPr>
        <w:t>72</w:t>
      </w:r>
      <w:r w:rsidR="00C86598" w:rsidRPr="00AF4A0E">
        <w:rPr>
          <w:rFonts w:ascii="Times New Roman" w:hAnsi="Times New Roman"/>
          <w:sz w:val="24"/>
          <w:szCs w:val="24"/>
        </w:rPr>
        <w:t xml:space="preserve"> час</w:t>
      </w:r>
      <w:r w:rsidR="00155259">
        <w:rPr>
          <w:rFonts w:ascii="Times New Roman" w:hAnsi="Times New Roman"/>
          <w:sz w:val="24"/>
          <w:szCs w:val="24"/>
        </w:rPr>
        <w:t>а</w:t>
      </w:r>
      <w:r w:rsidR="00C86598" w:rsidRPr="00AF4A0E">
        <w:rPr>
          <w:rFonts w:ascii="Times New Roman" w:hAnsi="Times New Roman"/>
          <w:sz w:val="24"/>
          <w:szCs w:val="24"/>
        </w:rPr>
        <w:t>)</w:t>
      </w:r>
      <w:r w:rsidR="00153300" w:rsidRPr="00AF4A0E">
        <w:rPr>
          <w:rFonts w:ascii="Times New Roman" w:hAnsi="Times New Roman"/>
          <w:sz w:val="24"/>
          <w:szCs w:val="24"/>
        </w:rPr>
        <w:t>.</w:t>
      </w:r>
      <w:r w:rsidRPr="00AF4A0E">
        <w:rPr>
          <w:rFonts w:ascii="Times New Roman" w:hAnsi="Times New Roman"/>
          <w:sz w:val="24"/>
          <w:szCs w:val="24"/>
        </w:rPr>
        <w:t xml:space="preserve"> </w:t>
      </w:r>
      <w:r w:rsidR="00153300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8A1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552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0E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  <w:r w:rsidR="00E47F28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85D" w:rsidRDefault="0060585D" w:rsidP="0068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03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132"/>
      </w:tblGrid>
      <w:tr w:rsidR="00155259" w:rsidRPr="00153300" w:rsidTr="005B5071">
        <w:trPr>
          <w:trHeight w:val="279"/>
        </w:trPr>
        <w:tc>
          <w:tcPr>
            <w:tcW w:w="2943" w:type="dxa"/>
            <w:vMerge w:val="restart"/>
            <w:vAlign w:val="center"/>
          </w:tcPr>
          <w:p w:rsidR="00155259" w:rsidRPr="00153300" w:rsidRDefault="00155259" w:rsidP="005B507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132" w:type="dxa"/>
          </w:tcPr>
          <w:p w:rsidR="00155259" w:rsidRPr="00153300" w:rsidRDefault="00155259" w:rsidP="005B507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55259" w:rsidRPr="00153300" w:rsidTr="005B5071">
        <w:trPr>
          <w:trHeight w:val="279"/>
        </w:trPr>
        <w:tc>
          <w:tcPr>
            <w:tcW w:w="2943" w:type="dxa"/>
            <w:vMerge/>
          </w:tcPr>
          <w:p w:rsidR="00155259" w:rsidRPr="00153300" w:rsidRDefault="00155259" w:rsidP="005B507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</w:tcPr>
          <w:p w:rsidR="00155259" w:rsidRPr="00153300" w:rsidRDefault="00155259" w:rsidP="005B507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</w:tr>
      <w:tr w:rsidR="00155259" w:rsidRPr="00153300" w:rsidTr="005B5071">
        <w:trPr>
          <w:trHeight w:val="311"/>
        </w:trPr>
        <w:tc>
          <w:tcPr>
            <w:tcW w:w="2943" w:type="dxa"/>
          </w:tcPr>
          <w:p w:rsidR="00155259" w:rsidRPr="00AF4A0E" w:rsidRDefault="00155259" w:rsidP="005B507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132" w:type="dxa"/>
          </w:tcPr>
          <w:p w:rsidR="00155259" w:rsidRPr="00AF4A0E" w:rsidRDefault="00155259" w:rsidP="005B507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155259" w:rsidRPr="00153300" w:rsidTr="005B5071">
        <w:trPr>
          <w:trHeight w:val="311"/>
        </w:trPr>
        <w:tc>
          <w:tcPr>
            <w:tcW w:w="2943" w:type="dxa"/>
          </w:tcPr>
          <w:p w:rsidR="00155259" w:rsidRPr="00AF4A0E" w:rsidRDefault="00155259" w:rsidP="005B507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132" w:type="dxa"/>
          </w:tcPr>
          <w:p w:rsidR="00155259" w:rsidRPr="00AF4A0E" w:rsidRDefault="00155259" w:rsidP="005B507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5259" w:rsidRPr="00153300" w:rsidTr="005B5071">
        <w:trPr>
          <w:trHeight w:val="326"/>
        </w:trPr>
        <w:tc>
          <w:tcPr>
            <w:tcW w:w="2943" w:type="dxa"/>
          </w:tcPr>
          <w:p w:rsidR="00155259" w:rsidRPr="00AF4A0E" w:rsidRDefault="00155259" w:rsidP="005B507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132" w:type="dxa"/>
          </w:tcPr>
          <w:p w:rsidR="00155259" w:rsidRPr="00AF4A0E" w:rsidRDefault="00155259" w:rsidP="005B507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5259" w:rsidRPr="00153300" w:rsidTr="005B5071">
        <w:trPr>
          <w:trHeight w:val="311"/>
        </w:trPr>
        <w:tc>
          <w:tcPr>
            <w:tcW w:w="2943" w:type="dxa"/>
          </w:tcPr>
          <w:p w:rsidR="00155259" w:rsidRPr="00AF4A0E" w:rsidRDefault="00155259" w:rsidP="005B507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132" w:type="dxa"/>
          </w:tcPr>
          <w:p w:rsidR="00155259" w:rsidRPr="00AF4A0E" w:rsidRDefault="00155259" w:rsidP="005B507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55259" w:rsidRPr="00153300" w:rsidTr="005B5071">
        <w:trPr>
          <w:trHeight w:val="311"/>
        </w:trPr>
        <w:tc>
          <w:tcPr>
            <w:tcW w:w="2943" w:type="dxa"/>
          </w:tcPr>
          <w:p w:rsidR="00155259" w:rsidRPr="00AF4A0E" w:rsidRDefault="00155259" w:rsidP="005B507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5132" w:type="dxa"/>
          </w:tcPr>
          <w:p w:rsidR="00155259" w:rsidRPr="00E20A3C" w:rsidRDefault="00155259" w:rsidP="005B507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5259" w:rsidRPr="00153300" w:rsidTr="005B5071">
        <w:trPr>
          <w:trHeight w:val="297"/>
        </w:trPr>
        <w:tc>
          <w:tcPr>
            <w:tcW w:w="2943" w:type="dxa"/>
          </w:tcPr>
          <w:p w:rsidR="00155259" w:rsidRPr="00AF4A0E" w:rsidRDefault="00155259" w:rsidP="005B507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</w:t>
            </w: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2" w:type="dxa"/>
          </w:tcPr>
          <w:p w:rsidR="00155259" w:rsidRPr="00AF4A0E" w:rsidRDefault="00155259" w:rsidP="005B507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5259" w:rsidRDefault="00155259" w:rsidP="0068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5259" w:rsidRDefault="00155259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259" w:rsidRDefault="00155259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259" w:rsidRDefault="00155259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259" w:rsidRDefault="00155259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72B" w:rsidRDefault="006B772B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259" w:rsidRDefault="00155259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259" w:rsidRDefault="00155259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259" w:rsidRDefault="00155259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A3C" w:rsidRPr="00E20A3C" w:rsidRDefault="00155259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Pr="00E20A3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Экономики инновационного производства,</w:t>
      </w:r>
      <w:r w:rsidRPr="00E20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к.э.н. Мунина</w:t>
      </w:r>
      <w:r w:rsidRPr="00E20A3C">
        <w:rPr>
          <w:rFonts w:ascii="Times New Roman" w:hAnsi="Times New Roman" w:cs="Times New Roman"/>
          <w:sz w:val="24"/>
          <w:szCs w:val="24"/>
        </w:rPr>
        <w:t xml:space="preserve"> М.В.</w:t>
      </w:r>
    </w:p>
    <w:sectPr w:rsidR="00E20A3C" w:rsidRPr="00E20A3C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91" w:rsidRDefault="008C3991" w:rsidP="00DF7CC8">
      <w:pPr>
        <w:spacing w:after="0" w:line="240" w:lineRule="auto"/>
      </w:pPr>
      <w:r>
        <w:separator/>
      </w:r>
    </w:p>
  </w:endnote>
  <w:endnote w:type="continuationSeparator" w:id="0">
    <w:p w:rsidR="008C3991" w:rsidRDefault="008C3991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91" w:rsidRDefault="008C3991" w:rsidP="00DF7CC8">
      <w:pPr>
        <w:spacing w:after="0" w:line="240" w:lineRule="auto"/>
      </w:pPr>
      <w:r>
        <w:separator/>
      </w:r>
    </w:p>
  </w:footnote>
  <w:footnote w:type="continuationSeparator" w:id="0">
    <w:p w:rsidR="008C3991" w:rsidRDefault="008C3991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3A7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2D57"/>
    <w:rsid w:val="00153300"/>
    <w:rsid w:val="0015417C"/>
    <w:rsid w:val="001546D8"/>
    <w:rsid w:val="00155259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B602A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34AE"/>
    <w:rsid w:val="00214B76"/>
    <w:rsid w:val="00217A7C"/>
    <w:rsid w:val="00223699"/>
    <w:rsid w:val="0022444D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040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26F53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4F6D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42B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24D1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1A41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1FF5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0CE4"/>
    <w:rsid w:val="00680FC3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1E45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4E27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2BF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570C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1865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3991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4A28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4769"/>
    <w:rsid w:val="009861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1611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4A0E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1E2"/>
    <w:rsid w:val="00BA7D60"/>
    <w:rsid w:val="00BC216D"/>
    <w:rsid w:val="00BC2BFF"/>
    <w:rsid w:val="00BC36A8"/>
    <w:rsid w:val="00BC48DC"/>
    <w:rsid w:val="00BD118C"/>
    <w:rsid w:val="00BD2490"/>
    <w:rsid w:val="00BE3D9C"/>
    <w:rsid w:val="00BE43B9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05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BA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0A3C"/>
    <w:rsid w:val="00E22076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646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2A92"/>
    <w:rsid w:val="00EA4C6B"/>
    <w:rsid w:val="00EA6627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5D83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53F2"/>
  <w15:docId w15:val="{14A3AF52-0471-4BA4-9989-738472AE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Marina</cp:lastModifiedBy>
  <cp:revision>6</cp:revision>
  <cp:lastPrinted>2020-10-06T17:03:00Z</cp:lastPrinted>
  <dcterms:created xsi:type="dcterms:W3CDTF">2021-10-19T06:34:00Z</dcterms:created>
  <dcterms:modified xsi:type="dcterms:W3CDTF">2022-07-07T12:33:00Z</dcterms:modified>
</cp:coreProperties>
</file>